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29EC" w14:textId="77777777" w:rsidR="00664297" w:rsidRDefault="00664297"/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4615"/>
      </w:tblGrid>
      <w:tr w:rsidR="00561731" w:rsidRPr="00561731" w14:paraId="01FE0F42" w14:textId="77777777" w:rsidTr="00386CB1">
        <w:tc>
          <w:tcPr>
            <w:tcW w:w="4687" w:type="dxa"/>
          </w:tcPr>
          <w:p w14:paraId="59E7EA5F" w14:textId="77777777" w:rsidR="00F660EA" w:rsidRPr="00386CB1" w:rsidRDefault="00F660EA" w:rsidP="00F660EA">
            <w:pPr>
              <w:widowControl w:val="0"/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jc w:val="center"/>
              <w:rPr>
                <w:b/>
                <w:sz w:val="24"/>
              </w:rPr>
            </w:pPr>
            <w:r w:rsidRPr="00386CB1">
              <w:rPr>
                <w:b/>
                <w:sz w:val="24"/>
              </w:rPr>
              <w:t>КАЛУЖСКАЯ ОБЛАСТЬ</w:t>
            </w:r>
          </w:p>
          <w:p w14:paraId="31171BB9" w14:textId="77777777" w:rsidR="00561731" w:rsidRPr="00386CB1" w:rsidRDefault="003B07CC" w:rsidP="00F660EA">
            <w:pPr>
              <w:widowControl w:val="0"/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4E141F3" wp14:editId="70ABD07B">
                  <wp:extent cx="59055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61731" w:rsidRPr="00386CB1">
              <w:rPr>
                <w:b/>
                <w:sz w:val="20"/>
                <w:szCs w:val="20"/>
              </w:rPr>
              <w:t xml:space="preserve"> </w:t>
            </w:r>
          </w:p>
          <w:p w14:paraId="5E8F608C" w14:textId="77777777" w:rsidR="00386CB1" w:rsidRPr="00386CB1" w:rsidRDefault="00386CB1" w:rsidP="00386CB1">
            <w:pPr>
              <w:widowControl w:val="0"/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jc w:val="center"/>
              <w:rPr>
                <w:b/>
                <w:sz w:val="20"/>
                <w:szCs w:val="20"/>
              </w:rPr>
            </w:pPr>
          </w:p>
          <w:p w14:paraId="3D77BA9E" w14:textId="77777777" w:rsidR="00EE4424" w:rsidRPr="00EE4424" w:rsidRDefault="00EE4424" w:rsidP="00386CB1">
            <w:pPr>
              <w:widowControl w:val="0"/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jc w:val="center"/>
              <w:rPr>
                <w:b/>
                <w:sz w:val="24"/>
              </w:rPr>
            </w:pPr>
            <w:r w:rsidRPr="00EE4424">
              <w:rPr>
                <w:b/>
                <w:sz w:val="24"/>
              </w:rPr>
              <w:t>УПРАВЛЕНИЕ</w:t>
            </w:r>
          </w:p>
          <w:p w14:paraId="353F1E7C" w14:textId="77777777" w:rsidR="00386CB1" w:rsidRDefault="00EE4424" w:rsidP="00386CB1">
            <w:pPr>
              <w:widowControl w:val="0"/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jc w:val="center"/>
              <w:rPr>
                <w:b/>
                <w:sz w:val="24"/>
              </w:rPr>
            </w:pPr>
            <w:r w:rsidRPr="00EE4424">
              <w:rPr>
                <w:b/>
                <w:sz w:val="24"/>
              </w:rPr>
              <w:t>МОЛОДЁЖНОЙ ПОЛИТИКИ</w:t>
            </w:r>
          </w:p>
          <w:p w14:paraId="518141C7" w14:textId="77777777" w:rsidR="00EE4424" w:rsidRPr="00F660EA" w:rsidRDefault="00EE4424" w:rsidP="00386CB1">
            <w:pPr>
              <w:widowControl w:val="0"/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jc w:val="center"/>
              <w:rPr>
                <w:b/>
                <w:sz w:val="22"/>
              </w:rPr>
            </w:pPr>
          </w:p>
          <w:p w14:paraId="66C55B1D" w14:textId="77777777" w:rsidR="00386CB1" w:rsidRPr="00386CB1" w:rsidRDefault="00386CB1" w:rsidP="00386CB1">
            <w:pPr>
              <w:jc w:val="center"/>
              <w:rPr>
                <w:sz w:val="16"/>
                <w:szCs w:val="20"/>
              </w:rPr>
            </w:pPr>
            <w:r w:rsidRPr="00386CB1">
              <w:rPr>
                <w:sz w:val="16"/>
                <w:szCs w:val="20"/>
              </w:rPr>
              <w:t>ул. Пролетарская, 111, г. Калуга, 248016</w:t>
            </w:r>
          </w:p>
          <w:p w14:paraId="3C454FFC" w14:textId="77777777" w:rsidR="00386CB1" w:rsidRPr="00386CB1" w:rsidRDefault="00386CB1" w:rsidP="00386CB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тел.: </w:t>
            </w:r>
            <w:r w:rsidR="00EE4424">
              <w:rPr>
                <w:sz w:val="16"/>
                <w:szCs w:val="20"/>
              </w:rPr>
              <w:t>8 (4842) 719-236</w:t>
            </w:r>
          </w:p>
          <w:p w14:paraId="4A1A5854" w14:textId="77777777" w:rsidR="00386CB1" w:rsidRPr="00EE4424" w:rsidRDefault="00386CB1" w:rsidP="00386CB1">
            <w:pPr>
              <w:jc w:val="center"/>
              <w:rPr>
                <w:sz w:val="16"/>
                <w:szCs w:val="20"/>
              </w:rPr>
            </w:pPr>
            <w:r w:rsidRPr="00386CB1">
              <w:rPr>
                <w:sz w:val="16"/>
                <w:szCs w:val="20"/>
              </w:rPr>
              <w:t>факс</w:t>
            </w:r>
            <w:r w:rsidR="00EE4424" w:rsidRPr="00EE4424">
              <w:rPr>
                <w:sz w:val="16"/>
                <w:szCs w:val="20"/>
              </w:rPr>
              <w:t>: 8 (4842) 719-</w:t>
            </w:r>
            <w:r w:rsidR="00EE4424">
              <w:rPr>
                <w:sz w:val="16"/>
                <w:szCs w:val="20"/>
              </w:rPr>
              <w:t>236</w:t>
            </w:r>
          </w:p>
          <w:p w14:paraId="6FBB69ED" w14:textId="77777777" w:rsidR="007735EC" w:rsidRPr="00EE4424" w:rsidRDefault="00386CB1" w:rsidP="00386CB1">
            <w:pPr>
              <w:jc w:val="center"/>
              <w:rPr>
                <w:sz w:val="16"/>
                <w:szCs w:val="20"/>
              </w:rPr>
            </w:pPr>
            <w:r w:rsidRPr="00297537">
              <w:rPr>
                <w:sz w:val="16"/>
                <w:szCs w:val="20"/>
                <w:lang w:val="en-US"/>
              </w:rPr>
              <w:t>E</w:t>
            </w:r>
            <w:r w:rsidRPr="00EE4424">
              <w:rPr>
                <w:sz w:val="16"/>
                <w:szCs w:val="20"/>
              </w:rPr>
              <w:t>-</w:t>
            </w:r>
            <w:r w:rsidRPr="00297537">
              <w:rPr>
                <w:sz w:val="16"/>
                <w:szCs w:val="20"/>
                <w:lang w:val="en-US"/>
              </w:rPr>
              <w:t>mail</w:t>
            </w:r>
            <w:r w:rsidRPr="00EE4424">
              <w:rPr>
                <w:sz w:val="16"/>
                <w:szCs w:val="20"/>
              </w:rPr>
              <w:t xml:space="preserve">: </w:t>
            </w:r>
            <w:r w:rsidR="00EE4424" w:rsidRPr="00EE4424">
              <w:rPr>
                <w:sz w:val="16"/>
                <w:szCs w:val="20"/>
                <w:lang w:val="en-US"/>
              </w:rPr>
              <w:t>ump</w:t>
            </w:r>
            <w:r w:rsidR="00EE4424" w:rsidRPr="00EE4424">
              <w:rPr>
                <w:sz w:val="16"/>
                <w:szCs w:val="20"/>
              </w:rPr>
              <w:t>@</w:t>
            </w:r>
            <w:r w:rsidR="00EE4424" w:rsidRPr="00EE4424">
              <w:rPr>
                <w:sz w:val="16"/>
                <w:szCs w:val="20"/>
                <w:lang w:val="en-US"/>
              </w:rPr>
              <w:t>adm</w:t>
            </w:r>
            <w:r w:rsidR="00EE4424" w:rsidRPr="00EE4424">
              <w:rPr>
                <w:sz w:val="16"/>
                <w:szCs w:val="20"/>
              </w:rPr>
              <w:t>.</w:t>
            </w:r>
            <w:r w:rsidR="00EE4424" w:rsidRPr="00EE4424">
              <w:rPr>
                <w:sz w:val="16"/>
                <w:szCs w:val="20"/>
                <w:lang w:val="en-US"/>
              </w:rPr>
              <w:t>kaluga</w:t>
            </w:r>
            <w:r w:rsidR="00EE4424" w:rsidRPr="00EE4424">
              <w:rPr>
                <w:sz w:val="16"/>
                <w:szCs w:val="20"/>
              </w:rPr>
              <w:t>.</w:t>
            </w:r>
            <w:r w:rsidR="00EE4424" w:rsidRPr="00EE4424">
              <w:rPr>
                <w:sz w:val="16"/>
                <w:szCs w:val="20"/>
                <w:lang w:val="en-US"/>
              </w:rPr>
              <w:t>ru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46"/>
              <w:gridCol w:w="1545"/>
              <w:gridCol w:w="415"/>
              <w:gridCol w:w="1909"/>
            </w:tblGrid>
            <w:tr w:rsidR="00561731" w:rsidRPr="00D42258" w14:paraId="1AB05B1B" w14:textId="77777777" w:rsidTr="00C63C68">
              <w:trPr>
                <w:trHeight w:val="340"/>
              </w:trPr>
              <w:tc>
                <w:tcPr>
                  <w:tcW w:w="4678" w:type="dxa"/>
                  <w:gridSpan w:val="4"/>
                  <w:vAlign w:val="center"/>
                </w:tcPr>
                <w:p w14:paraId="03DB9A05" w14:textId="77777777" w:rsidR="00561731" w:rsidRPr="00EE4424" w:rsidRDefault="00561731" w:rsidP="00F660EA">
                  <w:pPr>
                    <w:ind w:left="-11" w:right="-108"/>
                    <w:jc w:val="center"/>
                    <w:rPr>
                      <w:b/>
                      <w:sz w:val="22"/>
                    </w:rPr>
                  </w:pPr>
                  <w:r w:rsidRPr="00F660EA">
                    <w:rPr>
                      <w:b/>
                      <w:noProof/>
                      <w:sz w:val="22"/>
                    </w:rPr>
                    <w:drawing>
                      <wp:anchor distT="0" distB="0" distL="114300" distR="114300" simplePos="0" relativeHeight="251658240" behindDoc="1" locked="0" layoutInCell="1" allowOverlap="1" wp14:anchorId="0A69EA49" wp14:editId="1C4D9FB4">
                        <wp:simplePos x="0" y="0"/>
                        <wp:positionH relativeFrom="column">
                          <wp:posOffset>374015</wp:posOffset>
                        </wp:positionH>
                        <wp:positionV relativeFrom="paragraph">
                          <wp:posOffset>19685</wp:posOffset>
                        </wp:positionV>
                        <wp:extent cx="2150743" cy="183600"/>
                        <wp:effectExtent l="0" t="0" r="0" b="0"/>
                        <wp:wrapNone/>
                        <wp:docPr id="3" name="Рисунок 3" descr="&lt;reginfo&g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:\Проекты\САДКО\!Тестирование\Шаблоны\ШАБЛОНЫ АДМИНИСТРАЦИИ\m307_re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0743" cy="18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>
                                  <a:outerShdw blurRad="50800" dist="50800" sx="1000" sy="1000" algn="ctr" rotWithShape="0">
                                    <a:srgbClr val="000000"/>
                                  </a:outerShdw>
                                  <a:reflection endPos="0" dist="508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561731" w:rsidRPr="00F660EA" w14:paraId="78FC8DFF" w14:textId="77777777" w:rsidTr="00C63C68">
              <w:trPr>
                <w:trHeight w:val="364"/>
              </w:trPr>
              <w:tc>
                <w:tcPr>
                  <w:tcW w:w="567" w:type="dxa"/>
                </w:tcPr>
                <w:p w14:paraId="7AA3D181" w14:textId="77777777" w:rsidR="00561731" w:rsidRPr="00C818DC" w:rsidRDefault="00561731" w:rsidP="00C818DC">
                  <w:pPr>
                    <w:ind w:left="-108"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18DC">
                    <w:rPr>
                      <w:b/>
                      <w:sz w:val="20"/>
                      <w:szCs w:val="20"/>
                    </w:rPr>
                    <w:t>На №</w:t>
                  </w:r>
                </w:p>
              </w:tc>
              <w:tc>
                <w:tcPr>
                  <w:tcW w:w="1690" w:type="dxa"/>
                </w:tcPr>
                <w:p w14:paraId="79A932A1" w14:textId="77777777" w:rsidR="00561731" w:rsidRPr="00C818DC" w:rsidRDefault="00561731" w:rsidP="00C818DC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</w:tcPr>
                <w:p w14:paraId="6B083290" w14:textId="77777777" w:rsidR="00561731" w:rsidRPr="00C818DC" w:rsidRDefault="00561731" w:rsidP="00C818DC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18DC">
                    <w:rPr>
                      <w:b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094" w:type="dxa"/>
                </w:tcPr>
                <w:p w14:paraId="3488A3B1" w14:textId="77777777" w:rsidR="00561731" w:rsidRPr="00C818DC" w:rsidRDefault="00561731" w:rsidP="00C818DC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BE06188" w14:textId="77777777" w:rsidR="00561731" w:rsidRPr="00F660EA" w:rsidRDefault="00561731" w:rsidP="00F660EA">
            <w:pPr>
              <w:jc w:val="center"/>
              <w:rPr>
                <w:b/>
                <w:sz w:val="22"/>
              </w:rPr>
            </w:pPr>
          </w:p>
        </w:tc>
        <w:tc>
          <w:tcPr>
            <w:tcW w:w="4669" w:type="dxa"/>
          </w:tcPr>
          <w:p w14:paraId="3A0A557B" w14:textId="77777777" w:rsidR="00561731" w:rsidRDefault="00561731" w:rsidP="00561731">
            <w:pPr>
              <w:jc w:val="center"/>
              <w:rPr>
                <w:b/>
              </w:rPr>
            </w:pPr>
          </w:p>
          <w:p w14:paraId="397E1691" w14:textId="77777777" w:rsidR="00561731" w:rsidRDefault="00561731" w:rsidP="00561731">
            <w:pPr>
              <w:jc w:val="center"/>
              <w:rPr>
                <w:b/>
              </w:rPr>
            </w:pPr>
          </w:p>
          <w:p w14:paraId="35348C12" w14:textId="77777777" w:rsidR="00561731" w:rsidRDefault="00561731" w:rsidP="00561731">
            <w:pPr>
              <w:jc w:val="center"/>
              <w:rPr>
                <w:b/>
              </w:rPr>
            </w:pPr>
          </w:p>
          <w:p w14:paraId="3BEE6EBF" w14:textId="77777777" w:rsidR="00561731" w:rsidRDefault="00561731" w:rsidP="00C818DC">
            <w:pPr>
              <w:jc w:val="center"/>
              <w:rPr>
                <w:b/>
              </w:rPr>
            </w:pPr>
          </w:p>
          <w:p w14:paraId="7AC0E9EF" w14:textId="77777777" w:rsidR="000D0D04" w:rsidRPr="000D0D04" w:rsidRDefault="000D0D04" w:rsidP="000D0D04">
            <w:pPr>
              <w:jc w:val="center"/>
              <w:rPr>
                <w:b/>
              </w:rPr>
            </w:pPr>
            <w:r w:rsidRPr="000D0D04">
              <w:rPr>
                <w:b/>
              </w:rPr>
              <w:t xml:space="preserve">Главам администраций муниципальных районов </w:t>
            </w:r>
          </w:p>
          <w:p w14:paraId="24418510" w14:textId="77777777" w:rsidR="00561731" w:rsidRDefault="000D0D04" w:rsidP="000D0D04">
            <w:pPr>
              <w:jc w:val="center"/>
              <w:rPr>
                <w:b/>
              </w:rPr>
            </w:pPr>
            <w:r w:rsidRPr="000D0D04">
              <w:rPr>
                <w:b/>
              </w:rPr>
              <w:t>(городских округов)</w:t>
            </w:r>
          </w:p>
          <w:p w14:paraId="6FAAAEBA" w14:textId="7415CA51" w:rsidR="006331A2" w:rsidRPr="00561731" w:rsidRDefault="006331A2" w:rsidP="000D0D04">
            <w:pPr>
              <w:jc w:val="center"/>
              <w:rPr>
                <w:szCs w:val="26"/>
              </w:rPr>
            </w:pPr>
            <w:r>
              <w:rPr>
                <w:b/>
              </w:rPr>
              <w:t>Калужской области</w:t>
            </w:r>
          </w:p>
        </w:tc>
      </w:tr>
      <w:tr w:rsidR="00D16A55" w:rsidRPr="00561731" w14:paraId="7C692DD1" w14:textId="77777777" w:rsidTr="00386CB1">
        <w:tc>
          <w:tcPr>
            <w:tcW w:w="4687" w:type="dxa"/>
          </w:tcPr>
          <w:p w14:paraId="0A9C09DB" w14:textId="77777777" w:rsidR="00D16A55" w:rsidRDefault="00D16A55" w:rsidP="00561731">
            <w:pPr>
              <w:widowControl w:val="0"/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4669" w:type="dxa"/>
          </w:tcPr>
          <w:p w14:paraId="1F32D6DA" w14:textId="77777777" w:rsidR="00D16A55" w:rsidRDefault="00D16A55" w:rsidP="00561731">
            <w:pPr>
              <w:jc w:val="center"/>
              <w:rPr>
                <w:b/>
              </w:rPr>
            </w:pPr>
          </w:p>
        </w:tc>
      </w:tr>
    </w:tbl>
    <w:p w14:paraId="6A0FAA90" w14:textId="77777777" w:rsidR="00357166" w:rsidRDefault="00357166" w:rsidP="00561731">
      <w:pPr>
        <w:jc w:val="center"/>
        <w:rPr>
          <w:sz w:val="8"/>
          <w:szCs w:val="8"/>
        </w:rPr>
      </w:pPr>
    </w:p>
    <w:p w14:paraId="760F53AA" w14:textId="77777777" w:rsidR="00561731" w:rsidRPr="00861CC8" w:rsidRDefault="00561731" w:rsidP="00561731">
      <w:pPr>
        <w:jc w:val="center"/>
        <w:rPr>
          <w:sz w:val="8"/>
          <w:szCs w:val="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</w:tblGrid>
      <w:tr w:rsidR="00357166" w:rsidRPr="00861CC8" w14:paraId="1CC736AC" w14:textId="77777777">
        <w:tc>
          <w:tcPr>
            <w:tcW w:w="5220" w:type="dxa"/>
          </w:tcPr>
          <w:p w14:paraId="45099C8A" w14:textId="72CB418A" w:rsidR="00357166" w:rsidRPr="00861CC8" w:rsidRDefault="000D0D04">
            <w:pPr>
              <w:ind w:left="-108"/>
              <w:jc w:val="both"/>
              <w:rPr>
                <w:b/>
              </w:rPr>
            </w:pPr>
            <w:r>
              <w:rPr>
                <w:b/>
              </w:rPr>
              <w:t>О Всероссийском конкурсе молодёжных проектов среди физических лиц</w:t>
            </w:r>
            <w:r w:rsidR="006331A2">
              <w:rPr>
                <w:b/>
              </w:rPr>
              <w:t xml:space="preserve"> «Росмолодежь.Гранты 2 сезон»</w:t>
            </w:r>
          </w:p>
        </w:tc>
      </w:tr>
    </w:tbl>
    <w:p w14:paraId="2189247A" w14:textId="77777777" w:rsidR="00561731" w:rsidRDefault="00561731" w:rsidP="00D16318">
      <w:pPr>
        <w:jc w:val="center"/>
        <w:rPr>
          <w:b/>
        </w:rPr>
      </w:pPr>
    </w:p>
    <w:p w14:paraId="61FE82C5" w14:textId="3810705F" w:rsidR="000D0D04" w:rsidRDefault="000D0D04" w:rsidP="000D0D04">
      <w:pPr>
        <w:ind w:firstLine="709"/>
        <w:jc w:val="both"/>
        <w:rPr>
          <w:szCs w:val="26"/>
        </w:rPr>
      </w:pPr>
      <w:r>
        <w:rPr>
          <w:szCs w:val="26"/>
        </w:rPr>
        <w:t>До 2</w:t>
      </w:r>
      <w:r w:rsidR="002467E1">
        <w:rPr>
          <w:szCs w:val="26"/>
        </w:rPr>
        <w:t>4</w:t>
      </w:r>
      <w:r>
        <w:rPr>
          <w:szCs w:val="26"/>
        </w:rPr>
        <w:t xml:space="preserve"> </w:t>
      </w:r>
      <w:r w:rsidR="002467E1">
        <w:rPr>
          <w:szCs w:val="26"/>
        </w:rPr>
        <w:t>сентября</w:t>
      </w:r>
      <w:r>
        <w:rPr>
          <w:szCs w:val="26"/>
        </w:rPr>
        <w:t xml:space="preserve"> 2023 года на портале «</w:t>
      </w:r>
      <w:r w:rsidR="002467E1">
        <w:rPr>
          <w:szCs w:val="26"/>
        </w:rPr>
        <w:t>ФГ</w:t>
      </w:r>
      <w:r>
        <w:rPr>
          <w:szCs w:val="26"/>
        </w:rPr>
        <w:t xml:space="preserve">АИС Молодежь России» </w:t>
      </w:r>
      <w:hyperlink r:id="rId9" w:history="1">
        <w:r w:rsidRPr="00226E60">
          <w:rPr>
            <w:rStyle w:val="a4"/>
            <w:szCs w:val="26"/>
          </w:rPr>
          <w:t>https://grants.myrosmol.ru/</w:t>
        </w:r>
      </w:hyperlink>
      <w:r>
        <w:rPr>
          <w:szCs w:val="26"/>
        </w:rPr>
        <w:t xml:space="preserve"> проводится приём заявок на</w:t>
      </w:r>
      <w:r w:rsidRPr="005F7FC2">
        <w:rPr>
          <w:szCs w:val="26"/>
        </w:rPr>
        <w:t xml:space="preserve"> </w:t>
      </w:r>
      <w:r w:rsidRPr="00BB698A">
        <w:rPr>
          <w:szCs w:val="26"/>
        </w:rPr>
        <w:t xml:space="preserve">Всероссийский конкурс молодежных проектов среди граждан Российской Федерации </w:t>
      </w:r>
      <w:r w:rsidR="002467E1">
        <w:rPr>
          <w:szCs w:val="26"/>
        </w:rPr>
        <w:t xml:space="preserve">«Росмолодежь.Гранты 2 сезон» </w:t>
      </w:r>
      <w:r w:rsidRPr="00BB698A">
        <w:rPr>
          <w:szCs w:val="26"/>
        </w:rPr>
        <w:t>в возрасте от 14 до 35 лет (включительно) (далее – конкурс)</w:t>
      </w:r>
      <w:r>
        <w:rPr>
          <w:szCs w:val="26"/>
        </w:rPr>
        <w:t xml:space="preserve">. </w:t>
      </w:r>
    </w:p>
    <w:p w14:paraId="7BEBA04C" w14:textId="77777777" w:rsidR="000D0D04" w:rsidRPr="00BB698A" w:rsidRDefault="000D0D04" w:rsidP="000D0D04">
      <w:pPr>
        <w:ind w:firstLine="709"/>
        <w:jc w:val="both"/>
        <w:rPr>
          <w:szCs w:val="26"/>
        </w:rPr>
      </w:pPr>
      <w:r>
        <w:rPr>
          <w:szCs w:val="26"/>
        </w:rPr>
        <w:t xml:space="preserve">Организатор конкурса - </w:t>
      </w:r>
      <w:r w:rsidRPr="00BB698A">
        <w:rPr>
          <w:szCs w:val="26"/>
        </w:rPr>
        <w:t>Федеральное агентство по делам молодежи</w:t>
      </w:r>
      <w:r>
        <w:rPr>
          <w:szCs w:val="26"/>
        </w:rPr>
        <w:t xml:space="preserve">. </w:t>
      </w:r>
      <w:r w:rsidRPr="00BB698A">
        <w:rPr>
          <w:szCs w:val="26"/>
        </w:rPr>
        <w:t>Конкурс направлен на вовлечение молодежи Российской Федерации в творческую деятельность и социальную практику, а также на повышение гражданской активности, формирование здорового образа жизни и раскрытие потенциала молодежи в интересах развития страны.</w:t>
      </w:r>
    </w:p>
    <w:p w14:paraId="1971708F" w14:textId="185B9187" w:rsidR="000D0D04" w:rsidRPr="00BB698A" w:rsidRDefault="000D0D04" w:rsidP="000D0D04">
      <w:pPr>
        <w:ind w:firstLine="709"/>
        <w:jc w:val="both"/>
        <w:rPr>
          <w:szCs w:val="26"/>
        </w:rPr>
      </w:pPr>
      <w:r w:rsidRPr="00BB698A">
        <w:rPr>
          <w:szCs w:val="26"/>
        </w:rPr>
        <w:t xml:space="preserve">Размер гранта, на который может претендовать участник </w:t>
      </w:r>
      <w:r>
        <w:rPr>
          <w:szCs w:val="26"/>
        </w:rPr>
        <w:t xml:space="preserve">конкурса </w:t>
      </w:r>
      <w:r w:rsidRPr="00BB698A">
        <w:rPr>
          <w:szCs w:val="26"/>
        </w:rPr>
        <w:t>не может быть менее 5 тысяч рублей</w:t>
      </w:r>
      <w:r w:rsidR="002467E1">
        <w:rPr>
          <w:szCs w:val="26"/>
        </w:rPr>
        <w:t xml:space="preserve"> и </w:t>
      </w:r>
      <w:r w:rsidRPr="00BB698A">
        <w:rPr>
          <w:szCs w:val="26"/>
        </w:rPr>
        <w:t xml:space="preserve">не должен превышать 1 млн рублей. </w:t>
      </w:r>
      <w:r w:rsidRPr="009C7525">
        <w:rPr>
          <w:szCs w:val="26"/>
        </w:rPr>
        <w:t>Рекомендованные сроки реализации гранта</w:t>
      </w:r>
      <w:r>
        <w:rPr>
          <w:szCs w:val="26"/>
        </w:rPr>
        <w:t xml:space="preserve">: </w:t>
      </w:r>
      <w:r w:rsidR="002467E1" w:rsidRPr="002467E1">
        <w:rPr>
          <w:szCs w:val="26"/>
        </w:rPr>
        <w:t>01.12.2023 — 30.11.2024</w:t>
      </w:r>
      <w:r>
        <w:rPr>
          <w:szCs w:val="26"/>
        </w:rPr>
        <w:t>.</w:t>
      </w:r>
    </w:p>
    <w:p w14:paraId="2FF7D59F" w14:textId="77777777" w:rsidR="000D0D04" w:rsidRPr="00BB698A" w:rsidRDefault="000D0D04" w:rsidP="000D0D04">
      <w:pPr>
        <w:ind w:firstLine="709"/>
        <w:jc w:val="both"/>
        <w:rPr>
          <w:szCs w:val="26"/>
        </w:rPr>
      </w:pPr>
      <w:r w:rsidRPr="00BB698A">
        <w:rPr>
          <w:szCs w:val="26"/>
        </w:rPr>
        <w:t>Конкурс проводиться по 1</w:t>
      </w:r>
      <w:r>
        <w:rPr>
          <w:szCs w:val="26"/>
        </w:rPr>
        <w:t>8</w:t>
      </w:r>
      <w:r w:rsidRPr="00BB698A">
        <w:rPr>
          <w:szCs w:val="26"/>
        </w:rPr>
        <w:t xml:space="preserve"> номинациям: </w:t>
      </w:r>
    </w:p>
    <w:p w14:paraId="51CB0D07" w14:textId="77777777" w:rsidR="000D0D04" w:rsidRPr="005F7FC2" w:rsidRDefault="000D0D04" w:rsidP="000D0D04">
      <w:pPr>
        <w:ind w:firstLine="709"/>
        <w:jc w:val="both"/>
        <w:rPr>
          <w:szCs w:val="26"/>
        </w:rPr>
      </w:pPr>
      <w:r w:rsidRPr="005F7FC2">
        <w:rPr>
          <w:szCs w:val="26"/>
        </w:rPr>
        <w:t>#создавай_возможности – проекты, направленные на организацию занятости молодежи, в том числе самозанятости;</w:t>
      </w:r>
    </w:p>
    <w:p w14:paraId="75BF9E54" w14:textId="77777777" w:rsidR="000D0D04" w:rsidRPr="005F7FC2" w:rsidRDefault="000D0D04" w:rsidP="000D0D04">
      <w:pPr>
        <w:ind w:firstLine="709"/>
        <w:jc w:val="both"/>
        <w:rPr>
          <w:szCs w:val="26"/>
        </w:rPr>
      </w:pPr>
      <w:r w:rsidRPr="005F7FC2">
        <w:rPr>
          <w:szCs w:val="26"/>
        </w:rPr>
        <w:t>#развивай_среду – проекты, направленные на развитие малых территорий;</w:t>
      </w:r>
    </w:p>
    <w:p w14:paraId="532A0615" w14:textId="77777777" w:rsidR="000D0D04" w:rsidRPr="005F7FC2" w:rsidRDefault="000D0D04" w:rsidP="000D0D04">
      <w:pPr>
        <w:ind w:firstLine="709"/>
        <w:jc w:val="both"/>
        <w:rPr>
          <w:szCs w:val="26"/>
        </w:rPr>
      </w:pPr>
      <w:r w:rsidRPr="005F7FC2">
        <w:rPr>
          <w:szCs w:val="26"/>
        </w:rPr>
        <w:t>#объединяй – проекты, направленные на поддержку межкультурного диалога и на международное сотрудничество;</w:t>
      </w:r>
    </w:p>
    <w:p w14:paraId="0E38405A" w14:textId="77777777" w:rsidR="000D0D04" w:rsidRPr="005F7FC2" w:rsidRDefault="000D0D04" w:rsidP="000D0D04">
      <w:pPr>
        <w:ind w:firstLine="709"/>
        <w:jc w:val="both"/>
        <w:rPr>
          <w:szCs w:val="26"/>
        </w:rPr>
      </w:pPr>
      <w:r w:rsidRPr="005F7FC2">
        <w:rPr>
          <w:szCs w:val="26"/>
        </w:rPr>
        <w:t>#защищай – проекты, направленные на противодействие идеологии экстремизма и терроризма в молодежной среде;</w:t>
      </w:r>
    </w:p>
    <w:p w14:paraId="1F0985AE" w14:textId="77777777" w:rsidR="000D0D04" w:rsidRPr="005F7FC2" w:rsidRDefault="000D0D04" w:rsidP="000D0D04">
      <w:pPr>
        <w:ind w:firstLine="709"/>
        <w:jc w:val="both"/>
        <w:rPr>
          <w:szCs w:val="26"/>
        </w:rPr>
      </w:pPr>
      <w:r w:rsidRPr="005F7FC2">
        <w:rPr>
          <w:szCs w:val="26"/>
        </w:rPr>
        <w:t>#стирай_границы – проекты, направленные на работу с людьми с ОВЗ;</w:t>
      </w:r>
    </w:p>
    <w:p w14:paraId="4B5A148A" w14:textId="77777777" w:rsidR="000D0D04" w:rsidRPr="005F7FC2" w:rsidRDefault="000D0D04" w:rsidP="000D0D04">
      <w:pPr>
        <w:ind w:firstLine="709"/>
        <w:jc w:val="both"/>
        <w:rPr>
          <w:szCs w:val="26"/>
        </w:rPr>
      </w:pPr>
      <w:r w:rsidRPr="005F7FC2">
        <w:rPr>
          <w:szCs w:val="26"/>
        </w:rPr>
        <w:t>#сохраняй_природу – проекты, направленные на экологическое просвещение;</w:t>
      </w:r>
    </w:p>
    <w:p w14:paraId="59D2D20A" w14:textId="77777777" w:rsidR="000D0D04" w:rsidRPr="005F7FC2" w:rsidRDefault="000D0D04" w:rsidP="000D0D04">
      <w:pPr>
        <w:ind w:firstLine="709"/>
        <w:jc w:val="both"/>
        <w:rPr>
          <w:szCs w:val="26"/>
        </w:rPr>
      </w:pPr>
      <w:r w:rsidRPr="005F7FC2">
        <w:rPr>
          <w:szCs w:val="26"/>
        </w:rPr>
        <w:t>#двигай_сообщества – проекты, направленные на поддержку и развитие студенческого сообщества ссузов;</w:t>
      </w:r>
    </w:p>
    <w:p w14:paraId="07D0B6A8" w14:textId="77777777" w:rsidR="000D0D04" w:rsidRPr="005F7FC2" w:rsidRDefault="000D0D04" w:rsidP="000D0D04">
      <w:pPr>
        <w:ind w:firstLine="709"/>
        <w:jc w:val="both"/>
        <w:rPr>
          <w:szCs w:val="26"/>
        </w:rPr>
      </w:pPr>
      <w:r w:rsidRPr="005F7FC2">
        <w:rPr>
          <w:szCs w:val="26"/>
        </w:rPr>
        <w:t>#вдохновляй – проекты, направленные на поддержку творческих инициатив и развитие культурно-образовательной среды;</w:t>
      </w:r>
    </w:p>
    <w:p w14:paraId="6CFC0985" w14:textId="77777777" w:rsidR="000D0D04" w:rsidRPr="005F7FC2" w:rsidRDefault="000D0D04" w:rsidP="000D0D04">
      <w:pPr>
        <w:ind w:firstLine="709"/>
        <w:jc w:val="both"/>
        <w:rPr>
          <w:szCs w:val="26"/>
        </w:rPr>
      </w:pPr>
      <w:r w:rsidRPr="005F7FC2">
        <w:rPr>
          <w:szCs w:val="26"/>
        </w:rPr>
        <w:t>#делись_опытом – проекты, направленные на передачу успешного опыта молодежи и на развитие наставничества в молодёжной среде;</w:t>
      </w:r>
    </w:p>
    <w:p w14:paraId="1C061FE4" w14:textId="77777777" w:rsidR="000D0D04" w:rsidRPr="005F7FC2" w:rsidRDefault="000D0D04" w:rsidP="000D0D04">
      <w:pPr>
        <w:ind w:firstLine="709"/>
        <w:jc w:val="both"/>
        <w:rPr>
          <w:szCs w:val="26"/>
        </w:rPr>
      </w:pPr>
      <w:r w:rsidRPr="005F7FC2">
        <w:rPr>
          <w:szCs w:val="26"/>
        </w:rPr>
        <w:t>#береги – проекты, направленные на содействие развитию гражданской идентичности;</w:t>
      </w:r>
    </w:p>
    <w:p w14:paraId="320228F3" w14:textId="77777777" w:rsidR="000D0D04" w:rsidRPr="005F7FC2" w:rsidRDefault="000D0D04" w:rsidP="000D0D04">
      <w:pPr>
        <w:ind w:firstLine="709"/>
        <w:jc w:val="both"/>
        <w:rPr>
          <w:szCs w:val="26"/>
        </w:rPr>
      </w:pPr>
      <w:r w:rsidRPr="005F7FC2">
        <w:rPr>
          <w:szCs w:val="26"/>
        </w:rPr>
        <w:lastRenderedPageBreak/>
        <w:t>#открывай_страну – проекты, направленные на туристическую привлекательность и на развитие молодежного туризма;</w:t>
      </w:r>
    </w:p>
    <w:p w14:paraId="17E9B1D2" w14:textId="77777777" w:rsidR="000D0D04" w:rsidRPr="005F7FC2" w:rsidRDefault="000D0D04" w:rsidP="000D0D04">
      <w:pPr>
        <w:ind w:firstLine="709"/>
        <w:jc w:val="both"/>
        <w:rPr>
          <w:szCs w:val="26"/>
        </w:rPr>
      </w:pPr>
      <w:r w:rsidRPr="005F7FC2">
        <w:rPr>
          <w:szCs w:val="26"/>
        </w:rPr>
        <w:t>#будь_здоров – проекты, направленные на популяризацию спорта и ЗОЖ»;</w:t>
      </w:r>
    </w:p>
    <w:p w14:paraId="7B5779F6" w14:textId="77777777" w:rsidR="000D0D04" w:rsidRPr="005F7FC2" w:rsidRDefault="000D0D04" w:rsidP="000D0D04">
      <w:pPr>
        <w:ind w:firstLine="709"/>
        <w:jc w:val="both"/>
        <w:rPr>
          <w:szCs w:val="26"/>
        </w:rPr>
      </w:pPr>
      <w:r w:rsidRPr="005F7FC2">
        <w:rPr>
          <w:szCs w:val="26"/>
        </w:rPr>
        <w:t>#помни – проекты, направленные на сохранение исторической памяти;</w:t>
      </w:r>
    </w:p>
    <w:p w14:paraId="65EEC6CE" w14:textId="77777777" w:rsidR="000D0D04" w:rsidRPr="005F7FC2" w:rsidRDefault="000D0D04" w:rsidP="000D0D04">
      <w:pPr>
        <w:ind w:firstLine="709"/>
        <w:jc w:val="both"/>
        <w:rPr>
          <w:szCs w:val="26"/>
        </w:rPr>
      </w:pPr>
      <w:r w:rsidRPr="005F7FC2">
        <w:rPr>
          <w:szCs w:val="26"/>
        </w:rPr>
        <w:t>#расскажи_о_главном – проекты, направленные на развитие молодежных медиа;</w:t>
      </w:r>
    </w:p>
    <w:p w14:paraId="144DB12B" w14:textId="77777777" w:rsidR="000D0D04" w:rsidRPr="005F7FC2" w:rsidRDefault="000D0D04" w:rsidP="000D0D04">
      <w:pPr>
        <w:ind w:firstLine="709"/>
        <w:jc w:val="both"/>
        <w:rPr>
          <w:szCs w:val="26"/>
        </w:rPr>
      </w:pPr>
      <w:r w:rsidRPr="005F7FC2">
        <w:rPr>
          <w:szCs w:val="26"/>
        </w:rPr>
        <w:t>#родные_любимые – проекты, направленные на сохранение семейных ценностей;</w:t>
      </w:r>
    </w:p>
    <w:p w14:paraId="03927A6B" w14:textId="77777777" w:rsidR="000D0D04" w:rsidRPr="005F7FC2" w:rsidRDefault="000D0D04" w:rsidP="000D0D04">
      <w:pPr>
        <w:ind w:firstLine="709"/>
        <w:jc w:val="both"/>
        <w:rPr>
          <w:szCs w:val="26"/>
        </w:rPr>
      </w:pPr>
      <w:r w:rsidRPr="005F7FC2">
        <w:rPr>
          <w:szCs w:val="26"/>
        </w:rPr>
        <w:t>#МЫВМЕСТЕ – проекты, направленные на развитие и поддержку добровольчества;</w:t>
      </w:r>
    </w:p>
    <w:p w14:paraId="256F0C67" w14:textId="77777777" w:rsidR="000D0D04" w:rsidRPr="005F7FC2" w:rsidRDefault="000D0D04" w:rsidP="000D0D04">
      <w:pPr>
        <w:ind w:firstLine="709"/>
        <w:jc w:val="both"/>
        <w:rPr>
          <w:szCs w:val="26"/>
        </w:rPr>
      </w:pPr>
      <w:r w:rsidRPr="005F7FC2">
        <w:rPr>
          <w:szCs w:val="26"/>
        </w:rPr>
        <w:t>#Ты_не_один – проекты, направленные на профилактику негативного девиантного поведения и на социализацию молодежи;</w:t>
      </w:r>
    </w:p>
    <w:p w14:paraId="303B815E" w14:textId="77777777" w:rsidR="000D0D04" w:rsidRDefault="000D0D04" w:rsidP="000D0D04">
      <w:pPr>
        <w:ind w:firstLine="709"/>
        <w:jc w:val="both"/>
        <w:rPr>
          <w:szCs w:val="26"/>
        </w:rPr>
      </w:pPr>
      <w:r w:rsidRPr="005F7FC2">
        <w:rPr>
          <w:szCs w:val="26"/>
        </w:rPr>
        <w:t>#вклад_в_будущее - молодёжные инициативы, направленные на вовлечение молодежи в сферу науки и технологий, в том числе, реализуемые сообществами молодых ученых.</w:t>
      </w:r>
    </w:p>
    <w:p w14:paraId="75DEC498" w14:textId="5CBF3617" w:rsidR="000D0D04" w:rsidRDefault="000D0D04" w:rsidP="000D0D04">
      <w:pPr>
        <w:ind w:firstLine="709"/>
        <w:jc w:val="both"/>
        <w:rPr>
          <w:szCs w:val="26"/>
        </w:rPr>
      </w:pPr>
      <w:r w:rsidRPr="00BB698A">
        <w:rPr>
          <w:szCs w:val="26"/>
        </w:rPr>
        <w:t xml:space="preserve">Прошу Вас </w:t>
      </w:r>
      <w:r w:rsidR="002467E1">
        <w:rPr>
          <w:szCs w:val="26"/>
        </w:rPr>
        <w:t>проинформировать заинтересованных лиц о возможности участия в конкурсе, обеспечить</w:t>
      </w:r>
      <w:r>
        <w:rPr>
          <w:szCs w:val="26"/>
        </w:rPr>
        <w:t xml:space="preserve"> подач</w:t>
      </w:r>
      <w:r w:rsidR="002467E1">
        <w:rPr>
          <w:szCs w:val="26"/>
        </w:rPr>
        <w:t>у</w:t>
      </w:r>
      <w:r>
        <w:rPr>
          <w:szCs w:val="26"/>
        </w:rPr>
        <w:t xml:space="preserve"> заявок на грантовый конкурс от Вашего муниципального образования (городского округа)</w:t>
      </w:r>
      <w:r w:rsidR="002467E1">
        <w:rPr>
          <w:szCs w:val="26"/>
        </w:rPr>
        <w:t xml:space="preserve">, </w:t>
      </w:r>
      <w:r w:rsidR="006331A2">
        <w:rPr>
          <w:szCs w:val="26"/>
        </w:rPr>
        <w:t xml:space="preserve">а также </w:t>
      </w:r>
      <w:r w:rsidR="002467E1">
        <w:rPr>
          <w:szCs w:val="26"/>
        </w:rPr>
        <w:t>оказать содействие в распространении информации о грантовом конкурсе.</w:t>
      </w:r>
    </w:p>
    <w:p w14:paraId="229AAE16" w14:textId="780C8DE1" w:rsidR="006331A2" w:rsidRDefault="006331A2" w:rsidP="000D0D04">
      <w:pPr>
        <w:ind w:firstLine="709"/>
        <w:jc w:val="both"/>
        <w:rPr>
          <w:szCs w:val="26"/>
        </w:rPr>
      </w:pPr>
      <w:r>
        <w:rPr>
          <w:szCs w:val="26"/>
        </w:rPr>
        <w:t xml:space="preserve">Информация о предстоящих образовательных мероприятий по оформлению проекта для участия в конкурсе размещается в тематической группе управления молодежной политики Калужской области «Всем грант / Калужская область» </w:t>
      </w:r>
      <w:hyperlink r:id="rId10" w:history="1">
        <w:r w:rsidRPr="0098754F">
          <w:rPr>
            <w:rStyle w:val="a4"/>
            <w:szCs w:val="26"/>
          </w:rPr>
          <w:t>https://vk.com/grant40</w:t>
        </w:r>
      </w:hyperlink>
      <w:r>
        <w:rPr>
          <w:szCs w:val="26"/>
        </w:rPr>
        <w:t>.</w:t>
      </w:r>
    </w:p>
    <w:p w14:paraId="2394BBE2" w14:textId="7CBBF9B4" w:rsidR="006331A2" w:rsidRPr="00BB698A" w:rsidRDefault="006331A2" w:rsidP="000D0D04">
      <w:pPr>
        <w:ind w:firstLine="709"/>
        <w:jc w:val="both"/>
        <w:rPr>
          <w:szCs w:val="26"/>
        </w:rPr>
      </w:pPr>
      <w:r>
        <w:rPr>
          <w:szCs w:val="26"/>
        </w:rPr>
        <w:t xml:space="preserve">Материалы для публикаций информации о грантовом конкурсе размещены по ссылке </w:t>
      </w:r>
      <w:hyperlink r:id="rId11" w:history="1">
        <w:r w:rsidRPr="0098754F">
          <w:rPr>
            <w:rStyle w:val="a4"/>
            <w:szCs w:val="26"/>
          </w:rPr>
          <w:t>https://disk.yandex.ru/d/r40iinHaJQO3nw</w:t>
        </w:r>
      </w:hyperlink>
      <w:r>
        <w:rPr>
          <w:szCs w:val="26"/>
        </w:rPr>
        <w:t xml:space="preserve">. </w:t>
      </w:r>
    </w:p>
    <w:p w14:paraId="7E28E610" w14:textId="77777777" w:rsidR="000D0D04" w:rsidRPr="005F7FC2" w:rsidRDefault="000D0D04" w:rsidP="000D0D04">
      <w:pPr>
        <w:ind w:firstLine="709"/>
        <w:jc w:val="both"/>
        <w:rPr>
          <w:szCs w:val="26"/>
        </w:rPr>
      </w:pPr>
      <w:r>
        <w:rPr>
          <w:szCs w:val="26"/>
        </w:rPr>
        <w:t>Контактное лицо по вопросам формирования заявки на конкурс, подготовке письма поддержки и проведения необходимых образовательных мастер-классов по написанию проекта – Герасимова Наталья Игоревна, ведущий специалист управления молодежной политики Калужской области, 8(4842)719-242,</w:t>
      </w:r>
      <w:r w:rsidRPr="005F7FC2">
        <w:rPr>
          <w:szCs w:val="26"/>
        </w:rPr>
        <w:t xml:space="preserve"> </w:t>
      </w:r>
      <w:hyperlink r:id="rId12" w:history="1">
        <w:r w:rsidRPr="00226E60">
          <w:rPr>
            <w:rStyle w:val="a4"/>
            <w:szCs w:val="26"/>
            <w:lang w:val="en-US"/>
          </w:rPr>
          <w:t>kuroedova</w:t>
        </w:r>
        <w:r w:rsidRPr="00226E60">
          <w:rPr>
            <w:rStyle w:val="a4"/>
            <w:szCs w:val="26"/>
          </w:rPr>
          <w:t>_</w:t>
        </w:r>
        <w:r w:rsidRPr="00226E60">
          <w:rPr>
            <w:rStyle w:val="a4"/>
            <w:szCs w:val="26"/>
            <w:lang w:val="en-US"/>
          </w:rPr>
          <w:t>ni</w:t>
        </w:r>
        <w:r w:rsidRPr="00226E60">
          <w:rPr>
            <w:rStyle w:val="a4"/>
            <w:szCs w:val="26"/>
          </w:rPr>
          <w:t>@</w:t>
        </w:r>
        <w:r w:rsidRPr="00226E60">
          <w:rPr>
            <w:rStyle w:val="a4"/>
            <w:szCs w:val="26"/>
            <w:lang w:val="en-US"/>
          </w:rPr>
          <w:t>adm</w:t>
        </w:r>
        <w:r w:rsidRPr="00226E60">
          <w:rPr>
            <w:rStyle w:val="a4"/>
            <w:szCs w:val="26"/>
          </w:rPr>
          <w:t>.</w:t>
        </w:r>
        <w:r w:rsidRPr="00226E60">
          <w:rPr>
            <w:rStyle w:val="a4"/>
            <w:szCs w:val="26"/>
            <w:lang w:val="en-US"/>
          </w:rPr>
          <w:t>kaluga</w:t>
        </w:r>
        <w:r w:rsidRPr="00226E60">
          <w:rPr>
            <w:rStyle w:val="a4"/>
            <w:szCs w:val="26"/>
          </w:rPr>
          <w:t>.</w:t>
        </w:r>
        <w:r w:rsidRPr="00226E60">
          <w:rPr>
            <w:rStyle w:val="a4"/>
            <w:szCs w:val="26"/>
            <w:lang w:val="en-US"/>
          </w:rPr>
          <w:t>ru</w:t>
        </w:r>
      </w:hyperlink>
      <w:r>
        <w:rPr>
          <w:szCs w:val="26"/>
        </w:rPr>
        <w:t xml:space="preserve">. </w:t>
      </w:r>
    </w:p>
    <w:p w14:paraId="020EF4EB" w14:textId="77777777" w:rsidR="000D0D04" w:rsidRPr="00BB698A" w:rsidRDefault="000D0D04" w:rsidP="000D0D04">
      <w:pPr>
        <w:ind w:firstLine="709"/>
        <w:jc w:val="both"/>
        <w:rPr>
          <w:szCs w:val="26"/>
        </w:rPr>
      </w:pPr>
    </w:p>
    <w:p w14:paraId="12D68DA7" w14:textId="77777777" w:rsidR="000D0D04" w:rsidRPr="00BB698A" w:rsidRDefault="000D0D04" w:rsidP="000D0D04">
      <w:pPr>
        <w:ind w:firstLine="709"/>
        <w:jc w:val="both"/>
        <w:rPr>
          <w:szCs w:val="26"/>
        </w:rPr>
      </w:pPr>
    </w:p>
    <w:p w14:paraId="4C04EE93" w14:textId="758B89D2" w:rsidR="000D0D04" w:rsidRDefault="000D0D04" w:rsidP="000D0D04">
      <w:pPr>
        <w:ind w:firstLine="142"/>
        <w:jc w:val="both"/>
      </w:pPr>
      <w:r>
        <w:t>Приложение: в электрон</w:t>
      </w:r>
      <w:r w:rsidR="006331A2">
        <w:t>ном</w:t>
      </w:r>
      <w:r>
        <w:t xml:space="preserve"> виде.</w:t>
      </w:r>
    </w:p>
    <w:p w14:paraId="094C02F5" w14:textId="77777777" w:rsidR="00252AE1" w:rsidRDefault="00252AE1" w:rsidP="000D0D04">
      <w:pPr>
        <w:jc w:val="both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2835"/>
        <w:gridCol w:w="2552"/>
      </w:tblGrid>
      <w:tr w:rsidR="001B3973" w:rsidRPr="00861CC8" w14:paraId="13C2832D" w14:textId="77777777" w:rsidTr="00D42258">
        <w:tc>
          <w:tcPr>
            <w:tcW w:w="3969" w:type="dxa"/>
            <w:hideMark/>
          </w:tcPr>
          <w:p w14:paraId="441A2CF2" w14:textId="77777777" w:rsidR="00297537" w:rsidRDefault="00297537" w:rsidP="00076E24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6"/>
              </w:rPr>
            </w:pPr>
          </w:p>
          <w:p w14:paraId="3B3B25BE" w14:textId="77777777" w:rsidR="00EE4424" w:rsidRDefault="00EE4424" w:rsidP="00076E24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6"/>
              </w:rPr>
            </w:pPr>
          </w:p>
          <w:p w14:paraId="6723BE17" w14:textId="77777777" w:rsidR="001B3973" w:rsidRPr="005C53AC" w:rsidRDefault="00D42258" w:rsidP="00EE4424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6"/>
              </w:rPr>
            </w:pPr>
            <w:r w:rsidRPr="00D422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Начальник управления </w:t>
            </w:r>
          </w:p>
        </w:tc>
        <w:tc>
          <w:tcPr>
            <w:tcW w:w="2835" w:type="dxa"/>
          </w:tcPr>
          <w:p w14:paraId="614070EA" w14:textId="77777777" w:rsidR="001B3973" w:rsidRPr="005C53AC" w:rsidRDefault="00C61C82" w:rsidP="00F660EA">
            <w:pPr>
              <w:pStyle w:val="ConsNormal"/>
              <w:ind w:left="-108" w:right="0" w:firstLine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</w:rPr>
              <w:drawing>
                <wp:inline distT="0" distB="0" distL="0" distR="0" wp14:anchorId="68F4842B" wp14:editId="077F6647">
                  <wp:extent cx="1790700" cy="847725"/>
                  <wp:effectExtent l="0" t="0" r="0" b="9525"/>
                  <wp:docPr id="7" name="Рисунок 7" descr="&lt;sign&g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мэдо 27 пустая.png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561" cy="849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hideMark/>
          </w:tcPr>
          <w:p w14:paraId="0038A4D1" w14:textId="77777777" w:rsidR="001B3973" w:rsidRPr="00AC50E5" w:rsidRDefault="001B3973" w:rsidP="001B3973">
            <w:pPr>
              <w:pStyle w:val="ConsNormal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</w:p>
          <w:p w14:paraId="1817974E" w14:textId="77777777" w:rsidR="00FC1A2E" w:rsidRPr="00285180" w:rsidRDefault="00FC1A2E" w:rsidP="00AC50E5">
            <w:pPr>
              <w:pStyle w:val="ConsNormal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</w:p>
          <w:p w14:paraId="5C1459B6" w14:textId="4B3ACE95" w:rsidR="001B3973" w:rsidRPr="00861CC8" w:rsidRDefault="003E2999" w:rsidP="00F660EA">
            <w:pPr>
              <w:pStyle w:val="ConsNormal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Е.А. Валуева</w:t>
            </w:r>
            <w:r w:rsidR="00D42258" w:rsidRPr="00D422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14:paraId="282F1C28" w14:textId="77777777" w:rsidR="00BF2D10" w:rsidRPr="00861CC8" w:rsidRDefault="00BF2D10">
      <w:pPr>
        <w:ind w:firstLine="851"/>
        <w:jc w:val="both"/>
      </w:pPr>
    </w:p>
    <w:p w14:paraId="3257F6F6" w14:textId="2D89C355" w:rsidR="00C818DC" w:rsidRPr="00CF1E86" w:rsidRDefault="006331A2" w:rsidP="00386CB1">
      <w:pPr>
        <w:framePr w:w="3686" w:h="590" w:hRule="exact" w:hSpace="181" w:wrap="notBeside" w:vAnchor="page" w:hAnchor="page" w:x="1710" w:y="15106" w:anchorLock="1"/>
        <w:rPr>
          <w:bCs/>
          <w:sz w:val="20"/>
          <w:szCs w:val="20"/>
        </w:rPr>
      </w:pPr>
      <w:r>
        <w:rPr>
          <w:bCs/>
          <w:sz w:val="20"/>
          <w:szCs w:val="20"/>
        </w:rPr>
        <w:t>Герасимова Наталья Игоревна</w:t>
      </w:r>
    </w:p>
    <w:p w14:paraId="73A9F954" w14:textId="479FE891" w:rsidR="00C818DC" w:rsidRPr="0078589F" w:rsidRDefault="00C818DC" w:rsidP="00386CB1">
      <w:pPr>
        <w:framePr w:w="3686" w:h="590" w:hRule="exact" w:hSpace="181" w:wrap="notBeside" w:vAnchor="page" w:hAnchor="page" w:x="1710" w:y="15106" w:anchorLock="1"/>
        <w:rPr>
          <w:bCs/>
          <w:sz w:val="20"/>
          <w:szCs w:val="20"/>
        </w:rPr>
      </w:pPr>
      <w:r w:rsidRPr="00CF1E86">
        <w:rPr>
          <w:bCs/>
          <w:sz w:val="20"/>
          <w:szCs w:val="20"/>
        </w:rPr>
        <w:t xml:space="preserve">(4842) </w:t>
      </w:r>
      <w:r w:rsidR="006331A2">
        <w:rPr>
          <w:bCs/>
          <w:sz w:val="20"/>
          <w:szCs w:val="20"/>
        </w:rPr>
        <w:t>719-242</w:t>
      </w:r>
    </w:p>
    <w:p w14:paraId="5ACF1409" w14:textId="77777777" w:rsidR="00276B13" w:rsidRPr="00F751F7" w:rsidRDefault="00276B13" w:rsidP="00386CB1">
      <w:pPr>
        <w:framePr w:w="3686" w:h="590" w:hRule="exact" w:hSpace="181" w:wrap="notBeside" w:vAnchor="page" w:hAnchor="page" w:x="1710" w:y="15106" w:anchorLock="1"/>
        <w:rPr>
          <w:sz w:val="22"/>
          <w:szCs w:val="22"/>
        </w:rPr>
      </w:pPr>
    </w:p>
    <w:p w14:paraId="5540754F" w14:textId="77777777" w:rsidR="00CC70AE" w:rsidRPr="00861CC8" w:rsidRDefault="00CC70AE" w:rsidP="00D42258"/>
    <w:sectPr w:rsidR="00CC70AE" w:rsidRPr="00861CC8" w:rsidSect="00535AC6">
      <w:headerReference w:type="default" r:id="rId15"/>
      <w:pgSz w:w="11906" w:h="16838" w:code="9"/>
      <w:pgMar w:top="907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E985" w14:textId="77777777" w:rsidR="00E71614" w:rsidRDefault="00E71614" w:rsidP="00DC6323">
      <w:r>
        <w:separator/>
      </w:r>
    </w:p>
  </w:endnote>
  <w:endnote w:type="continuationSeparator" w:id="0">
    <w:p w14:paraId="3C116934" w14:textId="77777777" w:rsidR="00E71614" w:rsidRDefault="00E71614" w:rsidP="00DC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2C3B7" w14:textId="77777777" w:rsidR="00E71614" w:rsidRDefault="00E71614" w:rsidP="00DC6323">
      <w:r>
        <w:separator/>
      </w:r>
    </w:p>
  </w:footnote>
  <w:footnote w:type="continuationSeparator" w:id="0">
    <w:p w14:paraId="222B71A7" w14:textId="77777777" w:rsidR="00E71614" w:rsidRDefault="00E71614" w:rsidP="00DC6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4929814"/>
      <w:docPartObj>
        <w:docPartGallery w:val="Page Numbers (Top of Page)"/>
        <w:docPartUnique/>
      </w:docPartObj>
    </w:sdtPr>
    <w:sdtContent>
      <w:p w14:paraId="1D0CA55F" w14:textId="77777777" w:rsidR="00DC6323" w:rsidRDefault="00DC63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731">
          <w:rPr>
            <w:noProof/>
          </w:rPr>
          <w:t>2</w:t>
        </w:r>
        <w:r>
          <w:fldChar w:fldCharType="end"/>
        </w:r>
      </w:p>
    </w:sdtContent>
  </w:sdt>
  <w:p w14:paraId="0930EDBB" w14:textId="77777777" w:rsidR="00DC6323" w:rsidRDefault="00DC632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04"/>
    <w:rsid w:val="000007D9"/>
    <w:rsid w:val="0003195C"/>
    <w:rsid w:val="00076E24"/>
    <w:rsid w:val="00080CBE"/>
    <w:rsid w:val="000A22D8"/>
    <w:rsid w:val="000A4DA5"/>
    <w:rsid w:val="000B0BCE"/>
    <w:rsid w:val="000B3B87"/>
    <w:rsid w:val="000B73B7"/>
    <w:rsid w:val="000C2F12"/>
    <w:rsid w:val="000D0D04"/>
    <w:rsid w:val="000D1287"/>
    <w:rsid w:val="000D20B1"/>
    <w:rsid w:val="000D7F3F"/>
    <w:rsid w:val="000E579B"/>
    <w:rsid w:val="000F216A"/>
    <w:rsid w:val="00104C61"/>
    <w:rsid w:val="00105D46"/>
    <w:rsid w:val="00112ED8"/>
    <w:rsid w:val="00121FF2"/>
    <w:rsid w:val="00137BA7"/>
    <w:rsid w:val="00172BED"/>
    <w:rsid w:val="001811DB"/>
    <w:rsid w:val="00185A9B"/>
    <w:rsid w:val="0018645F"/>
    <w:rsid w:val="00187F88"/>
    <w:rsid w:val="00195CE9"/>
    <w:rsid w:val="001B3973"/>
    <w:rsid w:val="001C67A9"/>
    <w:rsid w:val="001F7EA6"/>
    <w:rsid w:val="00202086"/>
    <w:rsid w:val="00222153"/>
    <w:rsid w:val="00234E6E"/>
    <w:rsid w:val="00241BEA"/>
    <w:rsid w:val="00243165"/>
    <w:rsid w:val="002467E1"/>
    <w:rsid w:val="00252AE1"/>
    <w:rsid w:val="00276588"/>
    <w:rsid w:val="00276B13"/>
    <w:rsid w:val="00280E46"/>
    <w:rsid w:val="00285180"/>
    <w:rsid w:val="00297537"/>
    <w:rsid w:val="002A00EF"/>
    <w:rsid w:val="002A0D6D"/>
    <w:rsid w:val="002B17BF"/>
    <w:rsid w:val="002C0A93"/>
    <w:rsid w:val="002D1C97"/>
    <w:rsid w:val="002D6952"/>
    <w:rsid w:val="002E25AB"/>
    <w:rsid w:val="002E34AA"/>
    <w:rsid w:val="002F6A66"/>
    <w:rsid w:val="00302A92"/>
    <w:rsid w:val="0033490B"/>
    <w:rsid w:val="003351AB"/>
    <w:rsid w:val="00357166"/>
    <w:rsid w:val="00372FFB"/>
    <w:rsid w:val="00373531"/>
    <w:rsid w:val="00386CB1"/>
    <w:rsid w:val="00390FDE"/>
    <w:rsid w:val="003A2096"/>
    <w:rsid w:val="003B03D4"/>
    <w:rsid w:val="003B07CC"/>
    <w:rsid w:val="003D13A6"/>
    <w:rsid w:val="003E2999"/>
    <w:rsid w:val="003E3D10"/>
    <w:rsid w:val="003F4579"/>
    <w:rsid w:val="004045D6"/>
    <w:rsid w:val="00415AE3"/>
    <w:rsid w:val="00421E9E"/>
    <w:rsid w:val="00427E85"/>
    <w:rsid w:val="004317D0"/>
    <w:rsid w:val="00437BEB"/>
    <w:rsid w:val="0044663A"/>
    <w:rsid w:val="00462298"/>
    <w:rsid w:val="00486329"/>
    <w:rsid w:val="004E4002"/>
    <w:rsid w:val="004F34A2"/>
    <w:rsid w:val="00503034"/>
    <w:rsid w:val="00503250"/>
    <w:rsid w:val="005113F1"/>
    <w:rsid w:val="005234FC"/>
    <w:rsid w:val="00527AA6"/>
    <w:rsid w:val="00530D11"/>
    <w:rsid w:val="00530E3C"/>
    <w:rsid w:val="00531A2A"/>
    <w:rsid w:val="00535AC6"/>
    <w:rsid w:val="00560A80"/>
    <w:rsid w:val="00561731"/>
    <w:rsid w:val="0056739A"/>
    <w:rsid w:val="00574D49"/>
    <w:rsid w:val="00580927"/>
    <w:rsid w:val="00581533"/>
    <w:rsid w:val="00581AB6"/>
    <w:rsid w:val="005A28B6"/>
    <w:rsid w:val="005A6EB4"/>
    <w:rsid w:val="005B1A52"/>
    <w:rsid w:val="005B5B12"/>
    <w:rsid w:val="005C53AC"/>
    <w:rsid w:val="005E6497"/>
    <w:rsid w:val="005F7CC4"/>
    <w:rsid w:val="0060336F"/>
    <w:rsid w:val="0060650F"/>
    <w:rsid w:val="00606E1A"/>
    <w:rsid w:val="00615D04"/>
    <w:rsid w:val="00617DAD"/>
    <w:rsid w:val="00625BAB"/>
    <w:rsid w:val="00626978"/>
    <w:rsid w:val="006331A2"/>
    <w:rsid w:val="00640303"/>
    <w:rsid w:val="006411E3"/>
    <w:rsid w:val="006550CD"/>
    <w:rsid w:val="00661FFB"/>
    <w:rsid w:val="00664297"/>
    <w:rsid w:val="00674335"/>
    <w:rsid w:val="00675711"/>
    <w:rsid w:val="00692C5E"/>
    <w:rsid w:val="00695B9A"/>
    <w:rsid w:val="006D5BD9"/>
    <w:rsid w:val="006E3230"/>
    <w:rsid w:val="006E41B6"/>
    <w:rsid w:val="006E45B0"/>
    <w:rsid w:val="006E70B8"/>
    <w:rsid w:val="006F3CD3"/>
    <w:rsid w:val="0071642A"/>
    <w:rsid w:val="00730919"/>
    <w:rsid w:val="0073199A"/>
    <w:rsid w:val="00766709"/>
    <w:rsid w:val="007735EC"/>
    <w:rsid w:val="00774DEF"/>
    <w:rsid w:val="0078589F"/>
    <w:rsid w:val="007C2D14"/>
    <w:rsid w:val="007C700F"/>
    <w:rsid w:val="007D353F"/>
    <w:rsid w:val="007D607D"/>
    <w:rsid w:val="007D6530"/>
    <w:rsid w:val="007F04DF"/>
    <w:rsid w:val="007F1CE2"/>
    <w:rsid w:val="00820A93"/>
    <w:rsid w:val="00825520"/>
    <w:rsid w:val="008355ED"/>
    <w:rsid w:val="00856B40"/>
    <w:rsid w:val="00861CC8"/>
    <w:rsid w:val="008717EB"/>
    <w:rsid w:val="0087718E"/>
    <w:rsid w:val="008C0EFB"/>
    <w:rsid w:val="008D0EC7"/>
    <w:rsid w:val="008E39AF"/>
    <w:rsid w:val="008E710F"/>
    <w:rsid w:val="008F0409"/>
    <w:rsid w:val="008F4242"/>
    <w:rsid w:val="008F6A6B"/>
    <w:rsid w:val="009116DE"/>
    <w:rsid w:val="0092481D"/>
    <w:rsid w:val="00930448"/>
    <w:rsid w:val="0093789E"/>
    <w:rsid w:val="0094462F"/>
    <w:rsid w:val="009465F4"/>
    <w:rsid w:val="00953204"/>
    <w:rsid w:val="00957C49"/>
    <w:rsid w:val="00966C2B"/>
    <w:rsid w:val="00972DD8"/>
    <w:rsid w:val="00973BD2"/>
    <w:rsid w:val="00976DDA"/>
    <w:rsid w:val="009A28E2"/>
    <w:rsid w:val="009A463E"/>
    <w:rsid w:val="009B4BA5"/>
    <w:rsid w:val="009D5235"/>
    <w:rsid w:val="009E35D7"/>
    <w:rsid w:val="009F66F5"/>
    <w:rsid w:val="00A00A8E"/>
    <w:rsid w:val="00A14186"/>
    <w:rsid w:val="00A339EC"/>
    <w:rsid w:val="00A34427"/>
    <w:rsid w:val="00A55E6E"/>
    <w:rsid w:val="00A57A28"/>
    <w:rsid w:val="00A6232D"/>
    <w:rsid w:val="00A65EFD"/>
    <w:rsid w:val="00A7689E"/>
    <w:rsid w:val="00A8108A"/>
    <w:rsid w:val="00A815B9"/>
    <w:rsid w:val="00A84E90"/>
    <w:rsid w:val="00A8553C"/>
    <w:rsid w:val="00A85937"/>
    <w:rsid w:val="00A86F14"/>
    <w:rsid w:val="00A97B76"/>
    <w:rsid w:val="00AA1407"/>
    <w:rsid w:val="00AA51FF"/>
    <w:rsid w:val="00AA55BA"/>
    <w:rsid w:val="00AC50E5"/>
    <w:rsid w:val="00AD002E"/>
    <w:rsid w:val="00AE527D"/>
    <w:rsid w:val="00AF29CD"/>
    <w:rsid w:val="00AF62D5"/>
    <w:rsid w:val="00B1398B"/>
    <w:rsid w:val="00B13B85"/>
    <w:rsid w:val="00B327C7"/>
    <w:rsid w:val="00B41F78"/>
    <w:rsid w:val="00B47EF4"/>
    <w:rsid w:val="00B524AA"/>
    <w:rsid w:val="00B63B74"/>
    <w:rsid w:val="00B6766F"/>
    <w:rsid w:val="00B7330C"/>
    <w:rsid w:val="00B83DFE"/>
    <w:rsid w:val="00B92829"/>
    <w:rsid w:val="00BA00F2"/>
    <w:rsid w:val="00BE54B6"/>
    <w:rsid w:val="00BF2D10"/>
    <w:rsid w:val="00BF56CD"/>
    <w:rsid w:val="00C028B6"/>
    <w:rsid w:val="00C06E62"/>
    <w:rsid w:val="00C16A36"/>
    <w:rsid w:val="00C36179"/>
    <w:rsid w:val="00C36E36"/>
    <w:rsid w:val="00C4137F"/>
    <w:rsid w:val="00C42104"/>
    <w:rsid w:val="00C42514"/>
    <w:rsid w:val="00C61C82"/>
    <w:rsid w:val="00C63C68"/>
    <w:rsid w:val="00C702F6"/>
    <w:rsid w:val="00C7211C"/>
    <w:rsid w:val="00C76D44"/>
    <w:rsid w:val="00C80F3B"/>
    <w:rsid w:val="00C8155B"/>
    <w:rsid w:val="00C818DC"/>
    <w:rsid w:val="00C81BB3"/>
    <w:rsid w:val="00C877D6"/>
    <w:rsid w:val="00C878C4"/>
    <w:rsid w:val="00C96A9E"/>
    <w:rsid w:val="00CA7BCE"/>
    <w:rsid w:val="00CB63C7"/>
    <w:rsid w:val="00CC2D1C"/>
    <w:rsid w:val="00CC70AE"/>
    <w:rsid w:val="00CD4A93"/>
    <w:rsid w:val="00CF1B0C"/>
    <w:rsid w:val="00CF6E41"/>
    <w:rsid w:val="00D029C7"/>
    <w:rsid w:val="00D10FBD"/>
    <w:rsid w:val="00D12559"/>
    <w:rsid w:val="00D14D03"/>
    <w:rsid w:val="00D16318"/>
    <w:rsid w:val="00D16A55"/>
    <w:rsid w:val="00D254D0"/>
    <w:rsid w:val="00D279B0"/>
    <w:rsid w:val="00D35A6C"/>
    <w:rsid w:val="00D41A2C"/>
    <w:rsid w:val="00D42258"/>
    <w:rsid w:val="00D76701"/>
    <w:rsid w:val="00D95D2E"/>
    <w:rsid w:val="00DC1032"/>
    <w:rsid w:val="00DC6323"/>
    <w:rsid w:val="00E10D5A"/>
    <w:rsid w:val="00E113DA"/>
    <w:rsid w:val="00E23F3E"/>
    <w:rsid w:val="00E318AD"/>
    <w:rsid w:val="00E31B9A"/>
    <w:rsid w:val="00E34665"/>
    <w:rsid w:val="00E35975"/>
    <w:rsid w:val="00E35B92"/>
    <w:rsid w:val="00E55D02"/>
    <w:rsid w:val="00E70629"/>
    <w:rsid w:val="00E7081F"/>
    <w:rsid w:val="00E71614"/>
    <w:rsid w:val="00E80238"/>
    <w:rsid w:val="00EC01F2"/>
    <w:rsid w:val="00EC4E8D"/>
    <w:rsid w:val="00ED4494"/>
    <w:rsid w:val="00EE4424"/>
    <w:rsid w:val="00F07391"/>
    <w:rsid w:val="00F17C3E"/>
    <w:rsid w:val="00F32169"/>
    <w:rsid w:val="00F46671"/>
    <w:rsid w:val="00F613A1"/>
    <w:rsid w:val="00F660EA"/>
    <w:rsid w:val="00F66784"/>
    <w:rsid w:val="00F74FE2"/>
    <w:rsid w:val="00F751F7"/>
    <w:rsid w:val="00F90383"/>
    <w:rsid w:val="00FA4EEC"/>
    <w:rsid w:val="00FB3BF1"/>
    <w:rsid w:val="00FC179E"/>
    <w:rsid w:val="00FC1A2E"/>
    <w:rsid w:val="00FE78F2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0CCFB"/>
  <w15:docId w15:val="{354D7EC5-6C67-474B-BC8C-4EF37A27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92829"/>
    <w:rPr>
      <w:color w:val="0000FF"/>
      <w:u w:val="single"/>
    </w:rPr>
  </w:style>
  <w:style w:type="paragraph" w:customStyle="1" w:styleId="ConsNormal">
    <w:name w:val="ConsNormal"/>
    <w:rsid w:val="00A97B7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8F42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F424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C63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323"/>
    <w:rPr>
      <w:sz w:val="26"/>
      <w:szCs w:val="24"/>
    </w:rPr>
  </w:style>
  <w:style w:type="paragraph" w:styleId="a9">
    <w:name w:val="footer"/>
    <w:basedOn w:val="a"/>
    <w:link w:val="aa"/>
    <w:rsid w:val="00DC63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C6323"/>
    <w:rPr>
      <w:sz w:val="26"/>
      <w:szCs w:val="24"/>
    </w:rPr>
  </w:style>
  <w:style w:type="character" w:styleId="ab">
    <w:name w:val="Unresolved Mention"/>
    <w:basedOn w:val="a0"/>
    <w:uiPriority w:val="99"/>
    <w:semiHidden/>
    <w:unhideWhenUsed/>
    <w:rsid w:val="00633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uroedova_ni@adm.kaluga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isk.yandex.ru/d/r40iinHaJQO3nw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vk.com/grant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nts.myrosmol.ru/" TargetMode="External"/><Relationship Id="rId14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uroedova_ni\Desktop\&#1059;&#1052;&#1055;%20&#1050;&#1054;\&#1041;&#1083;&#1072;&#1085;&#1082;%20&#1087;&#1080;&#1089;&#1100;&#1084;&#1072;%20&#1040;&#1088;&#1090;&#1072;&#1084;&#1086;&#1085;&#1086;&#1074;%20&#1052;.&#1040;.%20%202022%20&#1077;&#1076;&#1080;&#1085;&#1099;&#1081;%20(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B5319-AAE4-4778-83CC-28860A53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Артамонов М.А.  2022 единый (2)</Template>
  <TotalTime>8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Мин-во развития инф общества и инноваций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Куроедова Наталья Игоревна</dc:creator>
  <cp:lastModifiedBy>Куроедова Наталья Игоревна</cp:lastModifiedBy>
  <cp:revision>4</cp:revision>
  <cp:lastPrinted>2014-09-19T11:42:00Z</cp:lastPrinted>
  <dcterms:created xsi:type="dcterms:W3CDTF">2023-08-23T09:26:00Z</dcterms:created>
  <dcterms:modified xsi:type="dcterms:W3CDTF">2023-08-23T09:29:00Z</dcterms:modified>
</cp:coreProperties>
</file>